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FDCF" w14:textId="53D7F1E2" w:rsidR="00E77518" w:rsidRPr="003E66C3" w:rsidRDefault="009B278B" w:rsidP="00135FA2">
      <w:pPr>
        <w:spacing w:after="0"/>
        <w:jc w:val="center"/>
        <w:rPr>
          <w:b/>
          <w:bCs/>
          <w:sz w:val="32"/>
          <w:szCs w:val="32"/>
          <w:u w:val="single"/>
        </w:rPr>
      </w:pPr>
      <w:r w:rsidRPr="003E66C3">
        <w:rPr>
          <w:b/>
          <w:bCs/>
          <w:sz w:val="32"/>
          <w:szCs w:val="32"/>
          <w:u w:val="single"/>
        </w:rPr>
        <w:t>ROKOVI ZA ZAVRŠNE RAZREDE</w:t>
      </w:r>
    </w:p>
    <w:p w14:paraId="1E675846" w14:textId="263DFF62" w:rsidR="009B278B" w:rsidRPr="003E66C3" w:rsidRDefault="009B278B" w:rsidP="00135FA2">
      <w:pPr>
        <w:spacing w:after="0"/>
        <w:jc w:val="center"/>
        <w:rPr>
          <w:b/>
          <w:bCs/>
          <w:sz w:val="32"/>
          <w:szCs w:val="32"/>
          <w:u w:val="single"/>
        </w:rPr>
      </w:pPr>
      <w:r w:rsidRPr="003E66C3">
        <w:rPr>
          <w:b/>
          <w:bCs/>
          <w:sz w:val="32"/>
          <w:szCs w:val="32"/>
          <w:u w:val="single"/>
        </w:rPr>
        <w:t>šk. god. 202</w:t>
      </w:r>
      <w:r w:rsidR="00781C1E">
        <w:rPr>
          <w:b/>
          <w:bCs/>
          <w:sz w:val="32"/>
          <w:szCs w:val="32"/>
          <w:u w:val="single"/>
        </w:rPr>
        <w:t>4</w:t>
      </w:r>
      <w:r w:rsidRPr="003E66C3">
        <w:rPr>
          <w:b/>
          <w:bCs/>
          <w:sz w:val="32"/>
          <w:szCs w:val="32"/>
          <w:u w:val="single"/>
        </w:rPr>
        <w:t>./202</w:t>
      </w:r>
      <w:r w:rsidR="00781C1E">
        <w:rPr>
          <w:b/>
          <w:bCs/>
          <w:sz w:val="32"/>
          <w:szCs w:val="32"/>
          <w:u w:val="single"/>
        </w:rPr>
        <w:t>5</w:t>
      </w:r>
      <w:r w:rsidRPr="003E66C3">
        <w:rPr>
          <w:b/>
          <w:bCs/>
          <w:sz w:val="32"/>
          <w:szCs w:val="32"/>
          <w:u w:val="single"/>
        </w:rPr>
        <w:t>.</w:t>
      </w:r>
    </w:p>
    <w:p w14:paraId="10B1D2A4" w14:textId="10EA915B" w:rsidR="009B278B" w:rsidRDefault="009B278B" w:rsidP="009B278B">
      <w:pPr>
        <w:jc w:val="center"/>
        <w:rPr>
          <w:sz w:val="24"/>
          <w:szCs w:val="24"/>
        </w:rPr>
      </w:pPr>
    </w:p>
    <w:tbl>
      <w:tblPr>
        <w:tblStyle w:val="Reetkatablice"/>
        <w:tblW w:w="0" w:type="auto"/>
        <w:tblLook w:val="04A0" w:firstRow="1" w:lastRow="0" w:firstColumn="1" w:lastColumn="0" w:noHBand="0" w:noVBand="1"/>
      </w:tblPr>
      <w:tblGrid>
        <w:gridCol w:w="1555"/>
        <w:gridCol w:w="8505"/>
      </w:tblGrid>
      <w:tr w:rsidR="009B278B" w14:paraId="5EA8BE75" w14:textId="77777777" w:rsidTr="002B35B0">
        <w:tc>
          <w:tcPr>
            <w:tcW w:w="1555" w:type="dxa"/>
            <w:vAlign w:val="center"/>
          </w:tcPr>
          <w:p w14:paraId="7F4053E7" w14:textId="7CD58327" w:rsidR="009B278B" w:rsidRDefault="00A807C9" w:rsidP="002B35B0">
            <w:pPr>
              <w:spacing w:before="120" w:after="120"/>
              <w:jc w:val="center"/>
              <w:rPr>
                <w:sz w:val="24"/>
                <w:szCs w:val="24"/>
              </w:rPr>
            </w:pPr>
            <w:r>
              <w:rPr>
                <w:sz w:val="24"/>
                <w:szCs w:val="24"/>
              </w:rPr>
              <w:t>23.5.2025</w:t>
            </w:r>
            <w:r w:rsidR="009B278B">
              <w:rPr>
                <w:sz w:val="24"/>
                <w:szCs w:val="24"/>
              </w:rPr>
              <w:t>.</w:t>
            </w:r>
          </w:p>
        </w:tc>
        <w:tc>
          <w:tcPr>
            <w:tcW w:w="8505" w:type="dxa"/>
            <w:vAlign w:val="center"/>
          </w:tcPr>
          <w:p w14:paraId="41E8B221" w14:textId="77777777" w:rsidR="009B278B" w:rsidRDefault="009B278B" w:rsidP="002B35B0">
            <w:pPr>
              <w:pStyle w:val="Odlomakpopisa"/>
              <w:numPr>
                <w:ilvl w:val="0"/>
                <w:numId w:val="1"/>
              </w:numPr>
              <w:spacing w:before="120" w:after="120"/>
              <w:rPr>
                <w:sz w:val="24"/>
                <w:szCs w:val="24"/>
              </w:rPr>
            </w:pPr>
            <w:r>
              <w:rPr>
                <w:sz w:val="24"/>
                <w:szCs w:val="24"/>
              </w:rPr>
              <w:t>zadnji dan nastave za maturante</w:t>
            </w:r>
          </w:p>
          <w:p w14:paraId="61DFB828" w14:textId="45319269" w:rsidR="00783154" w:rsidRPr="00783154" w:rsidRDefault="00783154" w:rsidP="002B35B0">
            <w:pPr>
              <w:spacing w:before="120" w:after="120"/>
              <w:rPr>
                <w:sz w:val="20"/>
                <w:szCs w:val="20"/>
              </w:rPr>
            </w:pPr>
            <w:r>
              <w:rPr>
                <w:sz w:val="20"/>
                <w:szCs w:val="20"/>
              </w:rPr>
              <w:t>Predmetni nastavnici su dužni na zadnjem nastavnom satu zaključiti i učenicima pročitati ocjene.</w:t>
            </w:r>
          </w:p>
        </w:tc>
      </w:tr>
      <w:tr w:rsidR="00CE2C36" w14:paraId="1394760F" w14:textId="77777777" w:rsidTr="002B35B0">
        <w:tc>
          <w:tcPr>
            <w:tcW w:w="1555" w:type="dxa"/>
            <w:vAlign w:val="center"/>
          </w:tcPr>
          <w:p w14:paraId="04DCE256" w14:textId="77777777" w:rsidR="00CE2C36" w:rsidRDefault="00A807C9" w:rsidP="002B35B0">
            <w:pPr>
              <w:spacing w:before="120" w:after="120"/>
              <w:jc w:val="center"/>
              <w:rPr>
                <w:sz w:val="24"/>
                <w:szCs w:val="24"/>
              </w:rPr>
            </w:pPr>
            <w:r>
              <w:rPr>
                <w:sz w:val="24"/>
                <w:szCs w:val="24"/>
              </w:rPr>
              <w:t>9.6.2025.,</w:t>
            </w:r>
          </w:p>
          <w:p w14:paraId="00656042" w14:textId="2665C65D" w:rsidR="00A807C9" w:rsidRDefault="00A807C9" w:rsidP="002B35B0">
            <w:pPr>
              <w:spacing w:before="120" w:after="120"/>
              <w:jc w:val="center"/>
              <w:rPr>
                <w:sz w:val="24"/>
                <w:szCs w:val="24"/>
              </w:rPr>
            </w:pPr>
            <w:r>
              <w:rPr>
                <w:sz w:val="24"/>
                <w:szCs w:val="24"/>
              </w:rPr>
              <w:t>9:00-10:00</w:t>
            </w:r>
          </w:p>
        </w:tc>
        <w:tc>
          <w:tcPr>
            <w:tcW w:w="8505" w:type="dxa"/>
            <w:vAlign w:val="center"/>
          </w:tcPr>
          <w:p w14:paraId="437F2642" w14:textId="77777777" w:rsidR="00CE2C36" w:rsidRDefault="00A807C9" w:rsidP="002B35B0">
            <w:pPr>
              <w:pStyle w:val="Odlomakpopisa"/>
              <w:numPr>
                <w:ilvl w:val="0"/>
                <w:numId w:val="1"/>
              </w:numPr>
              <w:spacing w:before="120" w:after="120"/>
              <w:rPr>
                <w:sz w:val="24"/>
                <w:szCs w:val="24"/>
              </w:rPr>
            </w:pPr>
            <w:r>
              <w:rPr>
                <w:sz w:val="24"/>
                <w:szCs w:val="24"/>
              </w:rPr>
              <w:t>učenici 3. razreda zajedno s razrednikom kod pedagoginje prijavljuju polaganje razrednih / predmetnih ispita</w:t>
            </w:r>
          </w:p>
          <w:p w14:paraId="4C2A7342" w14:textId="27E92708" w:rsidR="00A807C9" w:rsidRPr="00A807C9" w:rsidRDefault="00A807C9" w:rsidP="00A807C9">
            <w:pPr>
              <w:spacing w:before="120" w:after="120"/>
              <w:rPr>
                <w:sz w:val="20"/>
                <w:szCs w:val="20"/>
              </w:rPr>
            </w:pPr>
            <w:r>
              <w:rPr>
                <w:sz w:val="20"/>
                <w:szCs w:val="20"/>
              </w:rPr>
              <w:t>Učenici koji su isključeni s pravom polaganja razrednog ispita na prijavu razrednog ispita dolaze s potvrdom o odrađenoj praktičnoj nastavi. Bez navedene potvrde neće biti moguće prijaviti razredni ispit.</w:t>
            </w:r>
          </w:p>
        </w:tc>
      </w:tr>
      <w:tr w:rsidR="00CE2C36" w14:paraId="6E2D6561" w14:textId="77777777" w:rsidTr="002B35B0">
        <w:tc>
          <w:tcPr>
            <w:tcW w:w="1555" w:type="dxa"/>
            <w:vAlign w:val="center"/>
          </w:tcPr>
          <w:p w14:paraId="3611F373" w14:textId="23517ABA" w:rsidR="00CE2C36" w:rsidRDefault="00A807C9" w:rsidP="002B35B0">
            <w:pPr>
              <w:spacing w:before="120" w:after="120"/>
              <w:jc w:val="center"/>
              <w:rPr>
                <w:sz w:val="24"/>
                <w:szCs w:val="24"/>
              </w:rPr>
            </w:pPr>
            <w:r>
              <w:rPr>
                <w:sz w:val="24"/>
                <w:szCs w:val="24"/>
              </w:rPr>
              <w:t>11.-17.6.2025.</w:t>
            </w:r>
          </w:p>
        </w:tc>
        <w:tc>
          <w:tcPr>
            <w:tcW w:w="8505" w:type="dxa"/>
            <w:vAlign w:val="center"/>
          </w:tcPr>
          <w:p w14:paraId="69B55FE9" w14:textId="3AAB4E47" w:rsidR="00CE2C36" w:rsidRDefault="00CE2C36" w:rsidP="002B35B0">
            <w:pPr>
              <w:pStyle w:val="Odlomakpopisa"/>
              <w:numPr>
                <w:ilvl w:val="0"/>
                <w:numId w:val="1"/>
              </w:numPr>
              <w:spacing w:before="120" w:after="120"/>
              <w:rPr>
                <w:sz w:val="24"/>
                <w:szCs w:val="24"/>
              </w:rPr>
            </w:pPr>
            <w:r>
              <w:rPr>
                <w:sz w:val="24"/>
                <w:szCs w:val="24"/>
              </w:rPr>
              <w:t xml:space="preserve">razredni / predmetni ispiti </w:t>
            </w:r>
          </w:p>
        </w:tc>
      </w:tr>
      <w:tr w:rsidR="006046CD" w14:paraId="33DE403B" w14:textId="77777777" w:rsidTr="002B35B0">
        <w:tc>
          <w:tcPr>
            <w:tcW w:w="1555" w:type="dxa"/>
            <w:vAlign w:val="center"/>
          </w:tcPr>
          <w:p w14:paraId="0F80D1BA" w14:textId="2AE0969F" w:rsidR="006046CD" w:rsidRDefault="006046CD" w:rsidP="002B35B0">
            <w:pPr>
              <w:spacing w:before="120" w:after="120"/>
              <w:jc w:val="center"/>
              <w:rPr>
                <w:sz w:val="24"/>
                <w:szCs w:val="24"/>
              </w:rPr>
            </w:pPr>
            <w:r>
              <w:rPr>
                <w:sz w:val="24"/>
                <w:szCs w:val="24"/>
              </w:rPr>
              <w:t>18.6.2025.</w:t>
            </w:r>
          </w:p>
        </w:tc>
        <w:tc>
          <w:tcPr>
            <w:tcW w:w="8505" w:type="dxa"/>
            <w:vAlign w:val="center"/>
          </w:tcPr>
          <w:p w14:paraId="5BFA7EC5" w14:textId="21B6EF67" w:rsidR="006046CD" w:rsidRDefault="006046CD" w:rsidP="002B35B0">
            <w:pPr>
              <w:pStyle w:val="Odlomakpopisa"/>
              <w:numPr>
                <w:ilvl w:val="0"/>
                <w:numId w:val="1"/>
              </w:numPr>
              <w:spacing w:before="120" w:after="120"/>
              <w:rPr>
                <w:sz w:val="24"/>
                <w:szCs w:val="24"/>
              </w:rPr>
            </w:pPr>
            <w:r>
              <w:rPr>
                <w:sz w:val="24"/>
                <w:szCs w:val="24"/>
              </w:rPr>
              <w:t>objava rasporeda održavanja dopunskog rada za učenike</w:t>
            </w:r>
          </w:p>
        </w:tc>
      </w:tr>
      <w:tr w:rsidR="009B278B" w14:paraId="379ACB94" w14:textId="77777777" w:rsidTr="002B35B0">
        <w:tc>
          <w:tcPr>
            <w:tcW w:w="1555" w:type="dxa"/>
            <w:vAlign w:val="center"/>
          </w:tcPr>
          <w:p w14:paraId="0A9F65E0" w14:textId="4497303F" w:rsidR="009B278B" w:rsidRDefault="006046CD" w:rsidP="002B35B0">
            <w:pPr>
              <w:spacing w:before="120" w:after="120"/>
              <w:jc w:val="center"/>
              <w:rPr>
                <w:sz w:val="24"/>
                <w:szCs w:val="24"/>
              </w:rPr>
            </w:pPr>
            <w:r>
              <w:rPr>
                <w:sz w:val="24"/>
                <w:szCs w:val="24"/>
              </w:rPr>
              <w:t>23.6.-3.7.2025.</w:t>
            </w:r>
          </w:p>
        </w:tc>
        <w:tc>
          <w:tcPr>
            <w:tcW w:w="8505" w:type="dxa"/>
            <w:vAlign w:val="center"/>
          </w:tcPr>
          <w:p w14:paraId="603EDCF9" w14:textId="77443D7E" w:rsidR="00560A9B" w:rsidRPr="0045588B" w:rsidRDefault="0045588B" w:rsidP="002B35B0">
            <w:pPr>
              <w:pStyle w:val="Odlomakpopisa"/>
              <w:numPr>
                <w:ilvl w:val="0"/>
                <w:numId w:val="1"/>
              </w:numPr>
              <w:spacing w:before="120" w:after="120"/>
              <w:rPr>
                <w:sz w:val="20"/>
                <w:szCs w:val="20"/>
              </w:rPr>
            </w:pPr>
            <w:r>
              <w:rPr>
                <w:sz w:val="24"/>
                <w:szCs w:val="24"/>
              </w:rPr>
              <w:t>dopunski rad</w:t>
            </w:r>
          </w:p>
          <w:p w14:paraId="00391D63" w14:textId="77777777" w:rsidR="0045588B" w:rsidRDefault="0045588B" w:rsidP="002B35B0">
            <w:pPr>
              <w:spacing w:before="120" w:after="120"/>
              <w:rPr>
                <w:sz w:val="20"/>
                <w:szCs w:val="20"/>
              </w:rPr>
            </w:pPr>
          </w:p>
          <w:p w14:paraId="43884177" w14:textId="4080F403" w:rsidR="00560A9B" w:rsidRDefault="00560A9B" w:rsidP="002B35B0">
            <w:pPr>
              <w:spacing w:before="120" w:after="120"/>
              <w:rPr>
                <w:sz w:val="20"/>
                <w:szCs w:val="20"/>
              </w:rPr>
            </w:pPr>
            <w:r>
              <w:rPr>
                <w:sz w:val="20"/>
                <w:szCs w:val="20"/>
              </w:rPr>
              <w:t>Škola je obvezna organizirati dopunski rad („produžnu nastavu“) za one učenike koji će na kraju nastavne godine biti iz jednog ili dva predmeta ocijenjeni ocjenom nedovoljan (1). Učenici su OBVEZNI redovito pohađati sate dopunskog rada.</w:t>
            </w:r>
            <w:r w:rsidR="00EA685E">
              <w:rPr>
                <w:sz w:val="20"/>
                <w:szCs w:val="20"/>
              </w:rPr>
              <w:t xml:space="preserve"> Na prvom satu dopunskog rada nastavnici neka obavijeste učenike u obveznosti dolaska na isti.</w:t>
            </w:r>
          </w:p>
          <w:p w14:paraId="2013EDE9" w14:textId="7F078C25" w:rsidR="00560A9B" w:rsidRPr="00560A9B" w:rsidRDefault="00560A9B" w:rsidP="002B35B0">
            <w:pPr>
              <w:spacing w:before="120" w:after="120"/>
              <w:rPr>
                <w:sz w:val="20"/>
                <w:szCs w:val="20"/>
              </w:rPr>
            </w:pPr>
            <w:r>
              <w:rPr>
                <w:sz w:val="20"/>
                <w:szCs w:val="20"/>
              </w:rPr>
              <w:t>U skladu s odlukom Nastavničkog vijeća definirat će se detaljnije upute oko pohađanja dopunskog rada (vrijeme održavanja, dužina trajanja, način rada i ocjenjivanja).</w:t>
            </w:r>
          </w:p>
        </w:tc>
      </w:tr>
      <w:tr w:rsidR="009B278B" w14:paraId="32318E90" w14:textId="77777777" w:rsidTr="002B35B0">
        <w:tc>
          <w:tcPr>
            <w:tcW w:w="1555" w:type="dxa"/>
            <w:vAlign w:val="center"/>
          </w:tcPr>
          <w:p w14:paraId="4880AEA1" w14:textId="2A251427" w:rsidR="009B278B" w:rsidRDefault="006046CD" w:rsidP="002B35B0">
            <w:pPr>
              <w:spacing w:before="120" w:after="120"/>
              <w:jc w:val="center"/>
              <w:rPr>
                <w:sz w:val="24"/>
                <w:szCs w:val="24"/>
              </w:rPr>
            </w:pPr>
            <w:r>
              <w:rPr>
                <w:sz w:val="24"/>
                <w:szCs w:val="24"/>
              </w:rPr>
              <w:t>8.7.2025.</w:t>
            </w:r>
          </w:p>
        </w:tc>
        <w:tc>
          <w:tcPr>
            <w:tcW w:w="8505" w:type="dxa"/>
            <w:vAlign w:val="center"/>
          </w:tcPr>
          <w:p w14:paraId="0BB8235E" w14:textId="232F2D13" w:rsidR="009B278B" w:rsidRPr="00F23918" w:rsidRDefault="00F23918" w:rsidP="002B35B0">
            <w:pPr>
              <w:pStyle w:val="Odlomakpopisa"/>
              <w:numPr>
                <w:ilvl w:val="0"/>
                <w:numId w:val="1"/>
              </w:numPr>
              <w:spacing w:before="120" w:after="120"/>
              <w:rPr>
                <w:sz w:val="24"/>
                <w:szCs w:val="24"/>
              </w:rPr>
            </w:pPr>
            <w:r>
              <w:rPr>
                <w:sz w:val="24"/>
                <w:szCs w:val="24"/>
              </w:rPr>
              <w:t>prijavljivanje popravnog ispita</w:t>
            </w:r>
            <w:r w:rsidR="00C45987">
              <w:rPr>
                <w:sz w:val="24"/>
                <w:szCs w:val="24"/>
              </w:rPr>
              <w:t xml:space="preserve"> kod razrednika</w:t>
            </w:r>
            <w:r>
              <w:rPr>
                <w:sz w:val="24"/>
                <w:szCs w:val="24"/>
              </w:rPr>
              <w:t xml:space="preserve"> za jesenski rok za učenike koji i nakon dopunskog rada budu ocijenjeni ocjenom nedovoljan (1)</w:t>
            </w:r>
          </w:p>
        </w:tc>
      </w:tr>
      <w:tr w:rsidR="009B278B" w14:paraId="66F40470" w14:textId="77777777" w:rsidTr="002B35B0">
        <w:tc>
          <w:tcPr>
            <w:tcW w:w="1555" w:type="dxa"/>
            <w:vAlign w:val="center"/>
          </w:tcPr>
          <w:p w14:paraId="3236F3BE" w14:textId="3B0163BB" w:rsidR="009B278B" w:rsidRDefault="006046CD" w:rsidP="002B35B0">
            <w:pPr>
              <w:spacing w:before="120" w:after="120"/>
              <w:jc w:val="center"/>
              <w:rPr>
                <w:sz w:val="24"/>
                <w:szCs w:val="24"/>
              </w:rPr>
            </w:pPr>
            <w:r>
              <w:rPr>
                <w:sz w:val="24"/>
                <w:szCs w:val="24"/>
              </w:rPr>
              <w:t>22.8.2025</w:t>
            </w:r>
            <w:r w:rsidR="00CF228A">
              <w:rPr>
                <w:sz w:val="24"/>
                <w:szCs w:val="24"/>
              </w:rPr>
              <w:t>.</w:t>
            </w:r>
            <w:r>
              <w:rPr>
                <w:sz w:val="24"/>
                <w:szCs w:val="24"/>
              </w:rPr>
              <w:t>, 8:00</w:t>
            </w:r>
          </w:p>
        </w:tc>
        <w:tc>
          <w:tcPr>
            <w:tcW w:w="8505" w:type="dxa"/>
            <w:vAlign w:val="center"/>
          </w:tcPr>
          <w:p w14:paraId="01319A2B" w14:textId="1BB52F9E" w:rsidR="009B278B" w:rsidRPr="00CF228A" w:rsidRDefault="00CF228A" w:rsidP="002B35B0">
            <w:pPr>
              <w:pStyle w:val="Odlomakpopisa"/>
              <w:numPr>
                <w:ilvl w:val="0"/>
                <w:numId w:val="1"/>
              </w:numPr>
              <w:spacing w:before="120" w:after="120"/>
              <w:rPr>
                <w:sz w:val="24"/>
                <w:szCs w:val="24"/>
              </w:rPr>
            </w:pPr>
            <w:r>
              <w:rPr>
                <w:sz w:val="24"/>
                <w:szCs w:val="24"/>
              </w:rPr>
              <w:t xml:space="preserve">pismeni dio popravnog ispita na jesenskom roku </w:t>
            </w:r>
          </w:p>
        </w:tc>
      </w:tr>
      <w:tr w:rsidR="009B278B" w14:paraId="0D1600D1" w14:textId="77777777" w:rsidTr="002B35B0">
        <w:tc>
          <w:tcPr>
            <w:tcW w:w="1555" w:type="dxa"/>
            <w:vAlign w:val="center"/>
          </w:tcPr>
          <w:p w14:paraId="1AD49DB2" w14:textId="77777777" w:rsidR="009B278B" w:rsidRDefault="006046CD" w:rsidP="002B35B0">
            <w:pPr>
              <w:spacing w:before="120" w:after="120"/>
              <w:jc w:val="center"/>
              <w:rPr>
                <w:sz w:val="24"/>
                <w:szCs w:val="24"/>
              </w:rPr>
            </w:pPr>
            <w:r>
              <w:rPr>
                <w:sz w:val="24"/>
                <w:szCs w:val="24"/>
              </w:rPr>
              <w:t>25.8.2025</w:t>
            </w:r>
            <w:r w:rsidR="00CF228A">
              <w:rPr>
                <w:sz w:val="24"/>
                <w:szCs w:val="24"/>
              </w:rPr>
              <w:t>.</w:t>
            </w:r>
            <w:r>
              <w:rPr>
                <w:sz w:val="24"/>
                <w:szCs w:val="24"/>
              </w:rPr>
              <w:t>,</w:t>
            </w:r>
          </w:p>
          <w:p w14:paraId="3A5B2BF5" w14:textId="4FB82A18" w:rsidR="006046CD" w:rsidRDefault="006046CD" w:rsidP="002B35B0">
            <w:pPr>
              <w:spacing w:before="120" w:after="120"/>
              <w:jc w:val="center"/>
              <w:rPr>
                <w:sz w:val="24"/>
                <w:szCs w:val="24"/>
              </w:rPr>
            </w:pPr>
            <w:r>
              <w:rPr>
                <w:sz w:val="24"/>
                <w:szCs w:val="24"/>
              </w:rPr>
              <w:t>8:00</w:t>
            </w:r>
          </w:p>
        </w:tc>
        <w:tc>
          <w:tcPr>
            <w:tcW w:w="8505" w:type="dxa"/>
            <w:vAlign w:val="center"/>
          </w:tcPr>
          <w:p w14:paraId="56B23131" w14:textId="4A6B0B15" w:rsidR="009B278B" w:rsidRPr="00CF228A" w:rsidRDefault="00CF228A" w:rsidP="002B35B0">
            <w:pPr>
              <w:pStyle w:val="Odlomakpopisa"/>
              <w:numPr>
                <w:ilvl w:val="0"/>
                <w:numId w:val="1"/>
              </w:numPr>
              <w:spacing w:before="120" w:after="120"/>
              <w:rPr>
                <w:sz w:val="24"/>
                <w:szCs w:val="24"/>
              </w:rPr>
            </w:pPr>
            <w:r>
              <w:rPr>
                <w:sz w:val="24"/>
                <w:szCs w:val="24"/>
              </w:rPr>
              <w:t xml:space="preserve">usmeni dio popravnog ispita na jesenskom roku </w:t>
            </w:r>
          </w:p>
        </w:tc>
      </w:tr>
    </w:tbl>
    <w:p w14:paraId="11D7173E" w14:textId="4F58BAE7" w:rsidR="009B278B" w:rsidRDefault="009B278B" w:rsidP="009B278B">
      <w:pPr>
        <w:jc w:val="both"/>
        <w:rPr>
          <w:sz w:val="24"/>
          <w:szCs w:val="24"/>
        </w:rPr>
      </w:pPr>
    </w:p>
    <w:tbl>
      <w:tblPr>
        <w:tblStyle w:val="Reetkatablice"/>
        <w:tblW w:w="0" w:type="auto"/>
        <w:tblLook w:val="04A0" w:firstRow="1" w:lastRow="0" w:firstColumn="1" w:lastColumn="0" w:noHBand="0" w:noVBand="1"/>
      </w:tblPr>
      <w:tblGrid>
        <w:gridCol w:w="1555"/>
        <w:gridCol w:w="8505"/>
      </w:tblGrid>
      <w:tr w:rsidR="00552490" w:rsidRPr="00552490" w14:paraId="16F1D075" w14:textId="77777777" w:rsidTr="002B35B0">
        <w:tc>
          <w:tcPr>
            <w:tcW w:w="10060" w:type="dxa"/>
            <w:gridSpan w:val="2"/>
            <w:vAlign w:val="center"/>
          </w:tcPr>
          <w:p w14:paraId="6E92F5EF" w14:textId="06241CFA" w:rsidR="00552490" w:rsidRPr="00552490" w:rsidRDefault="00552490" w:rsidP="002B35B0">
            <w:pPr>
              <w:spacing w:before="120" w:after="120"/>
              <w:rPr>
                <w:b/>
                <w:bCs/>
                <w:sz w:val="24"/>
                <w:szCs w:val="24"/>
              </w:rPr>
            </w:pPr>
            <w:r w:rsidRPr="00552490">
              <w:rPr>
                <w:b/>
                <w:bCs/>
                <w:sz w:val="24"/>
                <w:szCs w:val="24"/>
              </w:rPr>
              <w:t>VREMENIK O IZRADI I OBRADI ZAVRŠNOG RADA</w:t>
            </w:r>
          </w:p>
        </w:tc>
      </w:tr>
      <w:tr w:rsidR="00552490" w14:paraId="0DD1FD80" w14:textId="77777777" w:rsidTr="002B35B0">
        <w:tc>
          <w:tcPr>
            <w:tcW w:w="1555" w:type="dxa"/>
            <w:vAlign w:val="center"/>
          </w:tcPr>
          <w:p w14:paraId="55D6CB14" w14:textId="1880357B" w:rsidR="00552490" w:rsidRDefault="00264751" w:rsidP="002B35B0">
            <w:pPr>
              <w:spacing w:before="120" w:after="120"/>
              <w:jc w:val="center"/>
              <w:rPr>
                <w:sz w:val="24"/>
                <w:szCs w:val="24"/>
              </w:rPr>
            </w:pPr>
            <w:r>
              <w:rPr>
                <w:sz w:val="24"/>
                <w:szCs w:val="24"/>
              </w:rPr>
              <w:t>29.5.2025</w:t>
            </w:r>
            <w:r w:rsidR="00381D77">
              <w:rPr>
                <w:sz w:val="24"/>
                <w:szCs w:val="24"/>
              </w:rPr>
              <w:t>.</w:t>
            </w:r>
          </w:p>
        </w:tc>
        <w:tc>
          <w:tcPr>
            <w:tcW w:w="8505" w:type="dxa"/>
            <w:vAlign w:val="center"/>
          </w:tcPr>
          <w:p w14:paraId="5618BB30" w14:textId="42343BF4" w:rsidR="00552490" w:rsidRPr="00552490" w:rsidRDefault="00552490" w:rsidP="002B35B0">
            <w:pPr>
              <w:pStyle w:val="Odlomakpopisa"/>
              <w:numPr>
                <w:ilvl w:val="0"/>
                <w:numId w:val="1"/>
              </w:numPr>
              <w:spacing w:before="120" w:after="120"/>
              <w:rPr>
                <w:sz w:val="20"/>
                <w:szCs w:val="20"/>
              </w:rPr>
            </w:pPr>
            <w:r w:rsidRPr="00552490">
              <w:rPr>
                <w:sz w:val="24"/>
                <w:szCs w:val="24"/>
              </w:rPr>
              <w:t>predaja pismenog</w:t>
            </w:r>
            <w:r>
              <w:rPr>
                <w:sz w:val="24"/>
                <w:szCs w:val="24"/>
              </w:rPr>
              <w:t xml:space="preserve"> dijela završnog rada na urudžbeni zapisnik u tajništvo škole – mentori preuzeti pismene uratke od učenika i predati u tajništvo na urudžbiranje</w:t>
            </w:r>
          </w:p>
        </w:tc>
      </w:tr>
      <w:tr w:rsidR="00552490" w14:paraId="51250FB5" w14:textId="77777777" w:rsidTr="002B35B0">
        <w:tc>
          <w:tcPr>
            <w:tcW w:w="1555" w:type="dxa"/>
            <w:vAlign w:val="center"/>
          </w:tcPr>
          <w:p w14:paraId="4BF6E1E7" w14:textId="4FD5FD81" w:rsidR="00552490" w:rsidRDefault="00264751" w:rsidP="002B35B0">
            <w:pPr>
              <w:spacing w:before="120" w:after="120"/>
              <w:jc w:val="center"/>
              <w:rPr>
                <w:sz w:val="24"/>
                <w:szCs w:val="24"/>
              </w:rPr>
            </w:pPr>
            <w:r>
              <w:rPr>
                <w:sz w:val="24"/>
                <w:szCs w:val="24"/>
              </w:rPr>
              <w:t>2.6.2025</w:t>
            </w:r>
            <w:r w:rsidR="00381D77">
              <w:rPr>
                <w:sz w:val="24"/>
                <w:szCs w:val="24"/>
              </w:rPr>
              <w:t>.</w:t>
            </w:r>
          </w:p>
        </w:tc>
        <w:tc>
          <w:tcPr>
            <w:tcW w:w="8505" w:type="dxa"/>
            <w:vAlign w:val="center"/>
          </w:tcPr>
          <w:p w14:paraId="594542EB" w14:textId="56CE0A5A" w:rsidR="00552490" w:rsidRPr="00F23918" w:rsidRDefault="00CF7487" w:rsidP="002B35B0">
            <w:pPr>
              <w:pStyle w:val="Odlomakpopisa"/>
              <w:numPr>
                <w:ilvl w:val="0"/>
                <w:numId w:val="1"/>
              </w:numPr>
              <w:spacing w:before="120" w:after="120"/>
              <w:rPr>
                <w:sz w:val="24"/>
                <w:szCs w:val="24"/>
              </w:rPr>
            </w:pPr>
            <w:r>
              <w:rPr>
                <w:sz w:val="24"/>
                <w:szCs w:val="24"/>
              </w:rPr>
              <w:t>objava rasporeda učenika po skupinama i prostorijama za obranu završnog rada</w:t>
            </w:r>
          </w:p>
        </w:tc>
      </w:tr>
      <w:tr w:rsidR="00552490" w14:paraId="680D6FD2" w14:textId="77777777" w:rsidTr="002B35B0">
        <w:tc>
          <w:tcPr>
            <w:tcW w:w="1555" w:type="dxa"/>
            <w:vAlign w:val="center"/>
          </w:tcPr>
          <w:p w14:paraId="15D86088" w14:textId="36883E5F" w:rsidR="00552490" w:rsidRDefault="00264751" w:rsidP="002B35B0">
            <w:pPr>
              <w:spacing w:before="120" w:after="120"/>
              <w:jc w:val="center"/>
              <w:rPr>
                <w:sz w:val="24"/>
                <w:szCs w:val="24"/>
              </w:rPr>
            </w:pPr>
            <w:r>
              <w:rPr>
                <w:sz w:val="24"/>
                <w:szCs w:val="24"/>
              </w:rPr>
              <w:t>5.-6.6.2025</w:t>
            </w:r>
            <w:r w:rsidR="00381D77">
              <w:rPr>
                <w:sz w:val="24"/>
                <w:szCs w:val="24"/>
              </w:rPr>
              <w:t>.</w:t>
            </w:r>
          </w:p>
        </w:tc>
        <w:tc>
          <w:tcPr>
            <w:tcW w:w="8505" w:type="dxa"/>
            <w:vAlign w:val="center"/>
          </w:tcPr>
          <w:p w14:paraId="28FC09B7" w14:textId="17068853" w:rsidR="00552490" w:rsidRPr="00CF228A" w:rsidRDefault="00CF7487" w:rsidP="002B35B0">
            <w:pPr>
              <w:pStyle w:val="Odlomakpopisa"/>
              <w:numPr>
                <w:ilvl w:val="0"/>
                <w:numId w:val="1"/>
              </w:numPr>
              <w:spacing w:before="120" w:after="120"/>
              <w:rPr>
                <w:sz w:val="24"/>
                <w:szCs w:val="24"/>
              </w:rPr>
            </w:pPr>
            <w:r>
              <w:rPr>
                <w:sz w:val="24"/>
                <w:szCs w:val="24"/>
              </w:rPr>
              <w:t>obrana završnog rada pred Povjerenstvom</w:t>
            </w:r>
          </w:p>
        </w:tc>
      </w:tr>
      <w:tr w:rsidR="00264751" w14:paraId="02A55EBD" w14:textId="77777777" w:rsidTr="00623C44">
        <w:tc>
          <w:tcPr>
            <w:tcW w:w="1555" w:type="dxa"/>
            <w:vAlign w:val="center"/>
          </w:tcPr>
          <w:p w14:paraId="5A738D8C" w14:textId="7202BECB" w:rsidR="00264751" w:rsidRDefault="00264751" w:rsidP="00623C44">
            <w:pPr>
              <w:spacing w:before="120" w:after="120"/>
              <w:jc w:val="center"/>
              <w:rPr>
                <w:sz w:val="24"/>
                <w:szCs w:val="24"/>
              </w:rPr>
            </w:pPr>
            <w:r>
              <w:rPr>
                <w:sz w:val="24"/>
                <w:szCs w:val="24"/>
              </w:rPr>
              <w:t>16.6.2025.</w:t>
            </w:r>
          </w:p>
        </w:tc>
        <w:tc>
          <w:tcPr>
            <w:tcW w:w="8505" w:type="dxa"/>
            <w:vAlign w:val="center"/>
          </w:tcPr>
          <w:p w14:paraId="1E0A0D1A" w14:textId="77777777" w:rsidR="00264751" w:rsidRPr="00CF228A" w:rsidRDefault="00264751" w:rsidP="00623C44">
            <w:pPr>
              <w:pStyle w:val="Odlomakpopisa"/>
              <w:numPr>
                <w:ilvl w:val="0"/>
                <w:numId w:val="1"/>
              </w:numPr>
              <w:spacing w:before="120" w:after="120"/>
              <w:rPr>
                <w:sz w:val="24"/>
                <w:szCs w:val="24"/>
              </w:rPr>
            </w:pPr>
            <w:r>
              <w:rPr>
                <w:sz w:val="24"/>
                <w:szCs w:val="24"/>
              </w:rPr>
              <w:t>uručivanje svjedodžbi o završnom radu u dvorištu škole</w:t>
            </w:r>
          </w:p>
        </w:tc>
      </w:tr>
      <w:tr w:rsidR="00CF7487" w14:paraId="5658C27E" w14:textId="77777777" w:rsidTr="002B35B0">
        <w:tc>
          <w:tcPr>
            <w:tcW w:w="1555" w:type="dxa"/>
            <w:vAlign w:val="center"/>
          </w:tcPr>
          <w:p w14:paraId="7D4C3271" w14:textId="6BDC7D0D" w:rsidR="00CF7487" w:rsidRDefault="00264751" w:rsidP="002B35B0">
            <w:pPr>
              <w:spacing w:before="120" w:after="120"/>
              <w:jc w:val="center"/>
              <w:rPr>
                <w:sz w:val="24"/>
                <w:szCs w:val="24"/>
              </w:rPr>
            </w:pPr>
            <w:r>
              <w:rPr>
                <w:sz w:val="24"/>
                <w:szCs w:val="24"/>
              </w:rPr>
              <w:t>8.7.2025</w:t>
            </w:r>
            <w:r w:rsidR="00381D77">
              <w:rPr>
                <w:sz w:val="24"/>
                <w:szCs w:val="24"/>
              </w:rPr>
              <w:t>.</w:t>
            </w:r>
          </w:p>
        </w:tc>
        <w:tc>
          <w:tcPr>
            <w:tcW w:w="8505" w:type="dxa"/>
            <w:vAlign w:val="center"/>
          </w:tcPr>
          <w:p w14:paraId="6F381A60" w14:textId="47C14515" w:rsidR="00CF7487" w:rsidRPr="00CF7487" w:rsidRDefault="00CF7487" w:rsidP="002B35B0">
            <w:pPr>
              <w:pStyle w:val="Odlomakpopisa"/>
              <w:numPr>
                <w:ilvl w:val="0"/>
                <w:numId w:val="1"/>
              </w:numPr>
              <w:spacing w:before="120" w:after="120"/>
              <w:rPr>
                <w:sz w:val="24"/>
                <w:szCs w:val="24"/>
              </w:rPr>
            </w:pPr>
            <w:r>
              <w:rPr>
                <w:sz w:val="24"/>
                <w:szCs w:val="24"/>
              </w:rPr>
              <w:t xml:space="preserve">prijava obrane završnog rada </w:t>
            </w:r>
            <w:r w:rsidR="00CE2C36">
              <w:rPr>
                <w:sz w:val="24"/>
                <w:szCs w:val="24"/>
              </w:rPr>
              <w:t>(jesenski rok) kod razrednika</w:t>
            </w:r>
            <w:r w:rsidR="00381D77">
              <w:rPr>
                <w:sz w:val="24"/>
                <w:szCs w:val="24"/>
              </w:rPr>
              <w:t xml:space="preserve"> (vrijeme u dogovoru s razrednikom)</w:t>
            </w:r>
          </w:p>
        </w:tc>
      </w:tr>
      <w:tr w:rsidR="00CF7487" w14:paraId="553BEF17" w14:textId="77777777" w:rsidTr="002B35B0">
        <w:tc>
          <w:tcPr>
            <w:tcW w:w="1555" w:type="dxa"/>
            <w:vAlign w:val="center"/>
          </w:tcPr>
          <w:p w14:paraId="3835BC99" w14:textId="5F0F7F8C" w:rsidR="00CF7487" w:rsidRDefault="00264751" w:rsidP="002B35B0">
            <w:pPr>
              <w:spacing w:before="120" w:after="120"/>
              <w:jc w:val="center"/>
              <w:rPr>
                <w:sz w:val="24"/>
                <w:szCs w:val="24"/>
              </w:rPr>
            </w:pPr>
            <w:r>
              <w:rPr>
                <w:sz w:val="24"/>
                <w:szCs w:val="24"/>
              </w:rPr>
              <w:lastRenderedPageBreak/>
              <w:t>21.8.2025.</w:t>
            </w:r>
          </w:p>
        </w:tc>
        <w:tc>
          <w:tcPr>
            <w:tcW w:w="8505" w:type="dxa"/>
            <w:vAlign w:val="center"/>
          </w:tcPr>
          <w:p w14:paraId="0090FCB9" w14:textId="3CC1C9BB" w:rsidR="00CF7487" w:rsidRDefault="00CE2C36" w:rsidP="002B35B0">
            <w:pPr>
              <w:pStyle w:val="Odlomakpopisa"/>
              <w:numPr>
                <w:ilvl w:val="0"/>
                <w:numId w:val="1"/>
              </w:numPr>
              <w:spacing w:before="120" w:after="120"/>
              <w:rPr>
                <w:sz w:val="24"/>
                <w:szCs w:val="24"/>
              </w:rPr>
            </w:pPr>
            <w:r>
              <w:rPr>
                <w:sz w:val="24"/>
                <w:szCs w:val="24"/>
              </w:rPr>
              <w:t>predaja pismenog dijela završnog rada na urudžbeni zapisnik u tajništvo škole</w:t>
            </w:r>
          </w:p>
        </w:tc>
      </w:tr>
      <w:tr w:rsidR="00CE2C36" w14:paraId="6ED98719" w14:textId="77777777" w:rsidTr="002B35B0">
        <w:tc>
          <w:tcPr>
            <w:tcW w:w="1555" w:type="dxa"/>
            <w:vAlign w:val="center"/>
          </w:tcPr>
          <w:p w14:paraId="3A797815" w14:textId="76E4E8E5" w:rsidR="00CE2C36" w:rsidRDefault="005F32C1" w:rsidP="002B35B0">
            <w:pPr>
              <w:spacing w:before="120" w:after="120"/>
              <w:jc w:val="center"/>
              <w:rPr>
                <w:sz w:val="24"/>
                <w:szCs w:val="24"/>
              </w:rPr>
            </w:pPr>
            <w:r>
              <w:rPr>
                <w:sz w:val="24"/>
                <w:szCs w:val="24"/>
              </w:rPr>
              <w:t>26.8.2025.</w:t>
            </w:r>
          </w:p>
        </w:tc>
        <w:tc>
          <w:tcPr>
            <w:tcW w:w="8505" w:type="dxa"/>
            <w:vAlign w:val="center"/>
          </w:tcPr>
          <w:p w14:paraId="61009824" w14:textId="6EF65A1F" w:rsidR="00CE2C36" w:rsidRDefault="00CE2C36" w:rsidP="002B35B0">
            <w:pPr>
              <w:pStyle w:val="Odlomakpopisa"/>
              <w:numPr>
                <w:ilvl w:val="0"/>
                <w:numId w:val="1"/>
              </w:numPr>
              <w:spacing w:before="120" w:after="120"/>
              <w:rPr>
                <w:sz w:val="24"/>
                <w:szCs w:val="24"/>
              </w:rPr>
            </w:pPr>
            <w:r>
              <w:rPr>
                <w:sz w:val="24"/>
                <w:szCs w:val="24"/>
              </w:rPr>
              <w:t>obrana završnog rada</w:t>
            </w:r>
            <w:r w:rsidR="005F32C1">
              <w:rPr>
                <w:sz w:val="24"/>
                <w:szCs w:val="24"/>
              </w:rPr>
              <w:t xml:space="preserve"> na jesenskom roku</w:t>
            </w:r>
          </w:p>
        </w:tc>
      </w:tr>
      <w:tr w:rsidR="00CE2C36" w14:paraId="4B9EB4C2" w14:textId="77777777" w:rsidTr="002B35B0">
        <w:tc>
          <w:tcPr>
            <w:tcW w:w="1555" w:type="dxa"/>
            <w:vAlign w:val="center"/>
          </w:tcPr>
          <w:p w14:paraId="356E91BB" w14:textId="6D4567E7" w:rsidR="00CE2C36" w:rsidRDefault="005F32C1" w:rsidP="002B35B0">
            <w:pPr>
              <w:spacing w:before="120" w:after="120"/>
              <w:jc w:val="center"/>
              <w:rPr>
                <w:sz w:val="24"/>
                <w:szCs w:val="24"/>
              </w:rPr>
            </w:pPr>
            <w:r>
              <w:rPr>
                <w:sz w:val="24"/>
                <w:szCs w:val="24"/>
              </w:rPr>
              <w:t>1.9.2025.</w:t>
            </w:r>
          </w:p>
        </w:tc>
        <w:tc>
          <w:tcPr>
            <w:tcW w:w="8505" w:type="dxa"/>
            <w:vAlign w:val="center"/>
          </w:tcPr>
          <w:p w14:paraId="6DD97D09" w14:textId="351FB104" w:rsidR="00CE2C36" w:rsidRDefault="00CE2C36" w:rsidP="002B35B0">
            <w:pPr>
              <w:pStyle w:val="Odlomakpopisa"/>
              <w:numPr>
                <w:ilvl w:val="0"/>
                <w:numId w:val="1"/>
              </w:numPr>
              <w:spacing w:before="120" w:after="120"/>
              <w:rPr>
                <w:sz w:val="24"/>
                <w:szCs w:val="24"/>
              </w:rPr>
            </w:pPr>
            <w:r>
              <w:rPr>
                <w:sz w:val="24"/>
                <w:szCs w:val="24"/>
              </w:rPr>
              <w:t>uručivanje svjedodžbi o završnom radu</w:t>
            </w:r>
            <w:r w:rsidR="005F32C1">
              <w:rPr>
                <w:sz w:val="24"/>
                <w:szCs w:val="24"/>
              </w:rPr>
              <w:t xml:space="preserve"> nakon obrane završnog rada na jesenskom roku</w:t>
            </w:r>
          </w:p>
        </w:tc>
      </w:tr>
      <w:tr w:rsidR="000776C8" w14:paraId="74CB20C9" w14:textId="77777777" w:rsidTr="002B35B0">
        <w:tc>
          <w:tcPr>
            <w:tcW w:w="1555" w:type="dxa"/>
            <w:vAlign w:val="center"/>
          </w:tcPr>
          <w:p w14:paraId="3EBA6728" w14:textId="1E936108" w:rsidR="000776C8" w:rsidRDefault="000776C8" w:rsidP="002B35B0">
            <w:pPr>
              <w:spacing w:before="120" w:after="120"/>
              <w:jc w:val="center"/>
              <w:rPr>
                <w:sz w:val="24"/>
                <w:szCs w:val="24"/>
              </w:rPr>
            </w:pPr>
            <w:r>
              <w:rPr>
                <w:sz w:val="24"/>
                <w:szCs w:val="24"/>
              </w:rPr>
              <w:t>17.11.2025.</w:t>
            </w:r>
          </w:p>
        </w:tc>
        <w:tc>
          <w:tcPr>
            <w:tcW w:w="8505" w:type="dxa"/>
            <w:vAlign w:val="center"/>
          </w:tcPr>
          <w:p w14:paraId="101445EC" w14:textId="7CBB2F8A" w:rsidR="000776C8" w:rsidRDefault="000776C8" w:rsidP="002B35B0">
            <w:pPr>
              <w:pStyle w:val="Odlomakpopisa"/>
              <w:numPr>
                <w:ilvl w:val="0"/>
                <w:numId w:val="1"/>
              </w:numPr>
              <w:spacing w:before="120" w:after="120"/>
              <w:rPr>
                <w:sz w:val="24"/>
                <w:szCs w:val="24"/>
              </w:rPr>
            </w:pPr>
            <w:r>
              <w:rPr>
                <w:sz w:val="24"/>
                <w:szCs w:val="24"/>
              </w:rPr>
              <w:t>prijava obrane završnog rada (zimski rok)</w:t>
            </w:r>
          </w:p>
        </w:tc>
      </w:tr>
      <w:tr w:rsidR="000776C8" w14:paraId="44F3A1FA" w14:textId="77777777" w:rsidTr="002B35B0">
        <w:tc>
          <w:tcPr>
            <w:tcW w:w="1555" w:type="dxa"/>
            <w:vAlign w:val="center"/>
          </w:tcPr>
          <w:p w14:paraId="4CBA02AC" w14:textId="0A959870" w:rsidR="000776C8" w:rsidRDefault="000776C8" w:rsidP="002B35B0">
            <w:pPr>
              <w:spacing w:before="120" w:after="120"/>
              <w:jc w:val="center"/>
              <w:rPr>
                <w:sz w:val="24"/>
                <w:szCs w:val="24"/>
              </w:rPr>
            </w:pPr>
            <w:r>
              <w:rPr>
                <w:sz w:val="24"/>
                <w:szCs w:val="24"/>
              </w:rPr>
              <w:t>5.2.2026.</w:t>
            </w:r>
          </w:p>
        </w:tc>
        <w:tc>
          <w:tcPr>
            <w:tcW w:w="8505" w:type="dxa"/>
            <w:vAlign w:val="center"/>
          </w:tcPr>
          <w:p w14:paraId="170564AB" w14:textId="6CA0662A" w:rsidR="000776C8" w:rsidRDefault="000776C8" w:rsidP="002B35B0">
            <w:pPr>
              <w:pStyle w:val="Odlomakpopisa"/>
              <w:numPr>
                <w:ilvl w:val="0"/>
                <w:numId w:val="1"/>
              </w:numPr>
              <w:spacing w:before="120" w:after="120"/>
              <w:rPr>
                <w:sz w:val="24"/>
                <w:szCs w:val="24"/>
              </w:rPr>
            </w:pPr>
            <w:r>
              <w:rPr>
                <w:sz w:val="24"/>
                <w:szCs w:val="24"/>
              </w:rPr>
              <w:t>obrana završnog rada na zimskom roku</w:t>
            </w:r>
          </w:p>
        </w:tc>
      </w:tr>
    </w:tbl>
    <w:p w14:paraId="1A0719A5" w14:textId="75B89767" w:rsidR="00552490" w:rsidRDefault="00552490" w:rsidP="009B278B">
      <w:pPr>
        <w:jc w:val="both"/>
        <w:rPr>
          <w:sz w:val="24"/>
          <w:szCs w:val="24"/>
        </w:rPr>
      </w:pPr>
    </w:p>
    <w:p w14:paraId="45954035" w14:textId="77777777" w:rsidR="003E66C3" w:rsidRDefault="003E66C3" w:rsidP="009B278B">
      <w:pPr>
        <w:jc w:val="both"/>
        <w:rPr>
          <w:sz w:val="24"/>
          <w:szCs w:val="24"/>
        </w:rPr>
      </w:pPr>
    </w:p>
    <w:p w14:paraId="3D5A0A62" w14:textId="13A4EEF7" w:rsidR="00CE2C36" w:rsidRDefault="00135FA2" w:rsidP="009B278B">
      <w:pPr>
        <w:jc w:val="both"/>
        <w:rPr>
          <w:sz w:val="24"/>
          <w:szCs w:val="24"/>
        </w:rPr>
      </w:pPr>
      <w:r>
        <w:rPr>
          <w:sz w:val="24"/>
          <w:szCs w:val="24"/>
        </w:rPr>
        <w:t xml:space="preserve">Učenici koji obrazovanje završavaju u JMO sustavu (automehatroničari, instalateri kućnih instalacija) </w:t>
      </w:r>
      <w:r w:rsidR="006F0E3F">
        <w:rPr>
          <w:sz w:val="24"/>
          <w:szCs w:val="24"/>
        </w:rPr>
        <w:t>pristupaju</w:t>
      </w:r>
      <w:r>
        <w:rPr>
          <w:sz w:val="24"/>
          <w:szCs w:val="24"/>
        </w:rPr>
        <w:t xml:space="preserve"> i polaganju </w:t>
      </w:r>
      <w:r w:rsidR="0072440E">
        <w:rPr>
          <w:sz w:val="24"/>
          <w:szCs w:val="24"/>
        </w:rPr>
        <w:t xml:space="preserve">naučničkog </w:t>
      </w:r>
      <w:r>
        <w:rPr>
          <w:sz w:val="24"/>
          <w:szCs w:val="24"/>
        </w:rPr>
        <w:t xml:space="preserve">ispita. </w:t>
      </w:r>
      <w:r w:rsidR="00052B9F">
        <w:rPr>
          <w:sz w:val="24"/>
          <w:szCs w:val="24"/>
        </w:rPr>
        <w:t>Informaciju o p</w:t>
      </w:r>
      <w:r>
        <w:rPr>
          <w:sz w:val="24"/>
          <w:szCs w:val="24"/>
        </w:rPr>
        <w:t>rijav</w:t>
      </w:r>
      <w:r w:rsidR="00052B9F">
        <w:rPr>
          <w:sz w:val="24"/>
          <w:szCs w:val="24"/>
        </w:rPr>
        <w:t>i</w:t>
      </w:r>
      <w:r>
        <w:rPr>
          <w:sz w:val="24"/>
          <w:szCs w:val="24"/>
        </w:rPr>
        <w:t xml:space="preserve"> i rokov</w:t>
      </w:r>
      <w:r w:rsidR="00052B9F">
        <w:rPr>
          <w:sz w:val="24"/>
          <w:szCs w:val="24"/>
        </w:rPr>
        <w:t>ima</w:t>
      </w:r>
      <w:r>
        <w:rPr>
          <w:sz w:val="24"/>
          <w:szCs w:val="24"/>
        </w:rPr>
        <w:t xml:space="preserve"> polaganja </w:t>
      </w:r>
      <w:r w:rsidR="00052B9F">
        <w:rPr>
          <w:sz w:val="24"/>
          <w:szCs w:val="24"/>
        </w:rPr>
        <w:t>dobit ćete od razrednika nakon što se utvrde termini polaganja ispita.</w:t>
      </w:r>
    </w:p>
    <w:p w14:paraId="178AD343" w14:textId="43D76D82" w:rsidR="00135FA2" w:rsidRDefault="00135FA2" w:rsidP="009B278B">
      <w:pPr>
        <w:jc w:val="both"/>
        <w:rPr>
          <w:sz w:val="24"/>
          <w:szCs w:val="24"/>
        </w:rPr>
      </w:pPr>
    </w:p>
    <w:p w14:paraId="3A90E899" w14:textId="6B1AE10A" w:rsidR="00135FA2" w:rsidRDefault="00135FA2" w:rsidP="00135FA2">
      <w:pPr>
        <w:jc w:val="right"/>
        <w:rPr>
          <w:sz w:val="24"/>
          <w:szCs w:val="24"/>
        </w:rPr>
      </w:pPr>
      <w:r>
        <w:rPr>
          <w:sz w:val="24"/>
          <w:szCs w:val="24"/>
        </w:rPr>
        <w:t>Ravnateljica</w:t>
      </w:r>
    </w:p>
    <w:p w14:paraId="78412314" w14:textId="783E2B46" w:rsidR="00135FA2" w:rsidRPr="009B278B" w:rsidRDefault="00135FA2" w:rsidP="00135FA2">
      <w:pPr>
        <w:jc w:val="right"/>
        <w:rPr>
          <w:sz w:val="24"/>
          <w:szCs w:val="24"/>
        </w:rPr>
      </w:pPr>
      <w:r>
        <w:rPr>
          <w:sz w:val="24"/>
          <w:szCs w:val="24"/>
        </w:rPr>
        <w:t>Mirela Brlić – Trnka</w:t>
      </w:r>
      <w:r w:rsidR="00381D77">
        <w:rPr>
          <w:sz w:val="24"/>
          <w:szCs w:val="24"/>
        </w:rPr>
        <w:t>, prof.</w:t>
      </w:r>
    </w:p>
    <w:sectPr w:rsidR="00135FA2" w:rsidRPr="009B278B" w:rsidSect="002B35B0">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72E0"/>
    <w:multiLevelType w:val="hybridMultilevel"/>
    <w:tmpl w:val="B040268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99395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9F"/>
    <w:rsid w:val="00052B9F"/>
    <w:rsid w:val="000776C8"/>
    <w:rsid w:val="000F199F"/>
    <w:rsid w:val="00135FA2"/>
    <w:rsid w:val="00157DE9"/>
    <w:rsid w:val="00264751"/>
    <w:rsid w:val="002B35B0"/>
    <w:rsid w:val="002C6913"/>
    <w:rsid w:val="00381D77"/>
    <w:rsid w:val="003E66C3"/>
    <w:rsid w:val="0045588B"/>
    <w:rsid w:val="00552490"/>
    <w:rsid w:val="00560A9B"/>
    <w:rsid w:val="005961F8"/>
    <w:rsid w:val="005F32C1"/>
    <w:rsid w:val="006046CD"/>
    <w:rsid w:val="0065590D"/>
    <w:rsid w:val="006B2907"/>
    <w:rsid w:val="006F0E3F"/>
    <w:rsid w:val="0072440E"/>
    <w:rsid w:val="00781C1E"/>
    <w:rsid w:val="00783154"/>
    <w:rsid w:val="009B278B"/>
    <w:rsid w:val="00A32CC7"/>
    <w:rsid w:val="00A807C9"/>
    <w:rsid w:val="00C45987"/>
    <w:rsid w:val="00CE2C36"/>
    <w:rsid w:val="00CF228A"/>
    <w:rsid w:val="00CF7487"/>
    <w:rsid w:val="00D3686D"/>
    <w:rsid w:val="00D643D4"/>
    <w:rsid w:val="00E77518"/>
    <w:rsid w:val="00EA26B6"/>
    <w:rsid w:val="00EA685E"/>
    <w:rsid w:val="00F23918"/>
    <w:rsid w:val="00FC1F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B1CD"/>
  <w15:chartTrackingRefBased/>
  <w15:docId w15:val="{D772425D-9E57-49EB-9DD3-A3F2D842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B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B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026E-E0EC-44F3-ADAB-5D1799CD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390</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Grgić</cp:lastModifiedBy>
  <cp:revision>30</cp:revision>
  <cp:lastPrinted>2022-05-31T09:26:00Z</cp:lastPrinted>
  <dcterms:created xsi:type="dcterms:W3CDTF">2021-05-12T07:28:00Z</dcterms:created>
  <dcterms:modified xsi:type="dcterms:W3CDTF">2025-05-14T07:24:00Z</dcterms:modified>
</cp:coreProperties>
</file>